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A3" w:rsidRPr="00CB5CE8" w:rsidRDefault="00AB3309">
      <w:pPr>
        <w:pStyle w:val="a3"/>
        <w:ind w:left="4686"/>
        <w:rPr>
          <w:sz w:val="26"/>
          <w:szCs w:val="26"/>
        </w:rPr>
      </w:pPr>
      <w:r w:rsidRPr="00CB5CE8">
        <w:rPr>
          <w:noProof/>
          <w:sz w:val="26"/>
          <w:szCs w:val="26"/>
          <w:lang w:eastAsia="ru-RU"/>
        </w:rPr>
        <w:drawing>
          <wp:inline distT="0" distB="0" distL="0" distR="0" wp14:anchorId="6861F30C" wp14:editId="10B5FBE3">
            <wp:extent cx="475430" cy="58521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30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8A3" w:rsidRPr="00CB5CE8" w:rsidRDefault="00AB3309">
      <w:pPr>
        <w:pStyle w:val="a4"/>
        <w:spacing w:line="223" w:lineRule="auto"/>
        <w:rPr>
          <w:sz w:val="44"/>
          <w:szCs w:val="44"/>
        </w:rPr>
      </w:pPr>
      <w:r w:rsidRPr="00CB5CE8">
        <w:rPr>
          <w:w w:val="90"/>
          <w:sz w:val="44"/>
          <w:szCs w:val="44"/>
        </w:rPr>
        <w:t xml:space="preserve">Собрание депутатов </w:t>
      </w:r>
      <w:proofErr w:type="gramStart"/>
      <w:r w:rsidRPr="00CB5CE8">
        <w:rPr>
          <w:w w:val="90"/>
          <w:sz w:val="44"/>
          <w:szCs w:val="44"/>
        </w:rPr>
        <w:t>Катав—Ивановского</w:t>
      </w:r>
      <w:proofErr w:type="gramEnd"/>
      <w:r w:rsidRPr="00CB5CE8">
        <w:rPr>
          <w:spacing w:val="40"/>
          <w:sz w:val="44"/>
          <w:szCs w:val="44"/>
        </w:rPr>
        <w:t xml:space="preserve"> </w:t>
      </w:r>
      <w:r w:rsidRPr="00CB5CE8">
        <w:rPr>
          <w:spacing w:val="-2"/>
          <w:sz w:val="44"/>
          <w:szCs w:val="44"/>
        </w:rPr>
        <w:t>муниципального</w:t>
      </w:r>
      <w:r w:rsidRPr="00CB5CE8">
        <w:rPr>
          <w:spacing w:val="-27"/>
          <w:sz w:val="44"/>
          <w:szCs w:val="44"/>
        </w:rPr>
        <w:t xml:space="preserve"> </w:t>
      </w:r>
      <w:r w:rsidRPr="00CB5CE8">
        <w:rPr>
          <w:spacing w:val="-2"/>
          <w:sz w:val="44"/>
          <w:szCs w:val="44"/>
        </w:rPr>
        <w:t>района</w:t>
      </w:r>
    </w:p>
    <w:p w:rsidR="004738A3" w:rsidRPr="00CB5CE8" w:rsidRDefault="00AB3309">
      <w:pPr>
        <w:tabs>
          <w:tab w:val="left" w:pos="3807"/>
          <w:tab w:val="left" w:pos="9988"/>
        </w:tabs>
        <w:spacing w:line="518" w:lineRule="exact"/>
        <w:ind w:left="382"/>
        <w:jc w:val="center"/>
        <w:rPr>
          <w:sz w:val="26"/>
          <w:szCs w:val="26"/>
        </w:rPr>
      </w:pPr>
      <w:r w:rsidRPr="00CB5CE8">
        <w:rPr>
          <w:sz w:val="44"/>
          <w:szCs w:val="44"/>
          <w:u w:val="thick" w:color="545457"/>
        </w:rPr>
        <w:tab/>
      </w:r>
      <w:r w:rsidRPr="00CB5CE8">
        <w:rPr>
          <w:spacing w:val="-2"/>
          <w:sz w:val="44"/>
          <w:szCs w:val="44"/>
          <w:u w:val="thick" w:color="545457"/>
        </w:rPr>
        <w:t>РЕШЕНИЕ</w:t>
      </w:r>
      <w:r w:rsidRPr="00CB5CE8">
        <w:rPr>
          <w:sz w:val="26"/>
          <w:szCs w:val="26"/>
          <w:u w:val="thick" w:color="545457"/>
        </w:rPr>
        <w:tab/>
      </w:r>
    </w:p>
    <w:p w:rsidR="004738A3" w:rsidRDefault="004738A3" w:rsidP="00CB5CE8">
      <w:pPr>
        <w:pStyle w:val="a3"/>
        <w:spacing w:before="198"/>
        <w:ind w:firstLine="567"/>
        <w:rPr>
          <w:sz w:val="26"/>
          <w:szCs w:val="26"/>
        </w:rPr>
      </w:pPr>
    </w:p>
    <w:p w:rsidR="00CB5CE8" w:rsidRDefault="00CB5CE8" w:rsidP="00CB5CE8">
      <w:pPr>
        <w:pStyle w:val="a3"/>
        <w:spacing w:before="198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«__»_____________2025                                                           № ПРОЕКТ </w:t>
      </w:r>
    </w:p>
    <w:p w:rsidR="00CB5CE8" w:rsidRPr="00CB5CE8" w:rsidRDefault="00CB5CE8" w:rsidP="00CB5CE8">
      <w:pPr>
        <w:pStyle w:val="a3"/>
        <w:spacing w:before="198"/>
        <w:ind w:firstLine="567"/>
        <w:rPr>
          <w:sz w:val="26"/>
          <w:szCs w:val="26"/>
        </w:rPr>
      </w:pPr>
    </w:p>
    <w:p w:rsidR="004738A3" w:rsidRPr="00CB5CE8" w:rsidRDefault="00AB3309" w:rsidP="003331F3">
      <w:pPr>
        <w:pStyle w:val="a3"/>
        <w:tabs>
          <w:tab w:val="left" w:pos="3225"/>
        </w:tabs>
        <w:spacing w:line="276" w:lineRule="auto"/>
        <w:ind w:right="5110" w:firstLine="567"/>
        <w:jc w:val="both"/>
        <w:rPr>
          <w:sz w:val="26"/>
          <w:szCs w:val="26"/>
        </w:rPr>
      </w:pPr>
      <w:r w:rsidRPr="00CB5CE8">
        <w:rPr>
          <w:sz w:val="26"/>
          <w:szCs w:val="26"/>
        </w:rPr>
        <w:t xml:space="preserve">О выражении согласия населения </w:t>
      </w:r>
      <w:proofErr w:type="gramStart"/>
      <w:r w:rsidRPr="00CB5CE8">
        <w:rPr>
          <w:sz w:val="26"/>
          <w:szCs w:val="26"/>
        </w:rPr>
        <w:t>Катав-Ивановского</w:t>
      </w:r>
      <w:proofErr w:type="gramEnd"/>
      <w:r w:rsidRPr="00CB5CE8">
        <w:rPr>
          <w:sz w:val="26"/>
          <w:szCs w:val="26"/>
        </w:rPr>
        <w:t xml:space="preserve"> муниципального района на объединение городских и сельских</w:t>
      </w:r>
      <w:r w:rsidRPr="00CB5CE8">
        <w:rPr>
          <w:spacing w:val="-17"/>
          <w:sz w:val="26"/>
          <w:szCs w:val="26"/>
        </w:rPr>
        <w:t xml:space="preserve"> </w:t>
      </w:r>
      <w:r w:rsidRPr="00CB5CE8">
        <w:rPr>
          <w:sz w:val="26"/>
          <w:szCs w:val="26"/>
        </w:rPr>
        <w:t>поселений,</w:t>
      </w:r>
      <w:r w:rsidRPr="00CB5CE8">
        <w:rPr>
          <w:spacing w:val="-17"/>
          <w:sz w:val="26"/>
          <w:szCs w:val="26"/>
        </w:rPr>
        <w:t xml:space="preserve"> </w:t>
      </w:r>
      <w:r w:rsidRPr="00CB5CE8">
        <w:rPr>
          <w:sz w:val="26"/>
          <w:szCs w:val="26"/>
        </w:rPr>
        <w:t>входящих</w:t>
      </w:r>
      <w:r w:rsidRPr="00CB5CE8">
        <w:rPr>
          <w:spacing w:val="-17"/>
          <w:sz w:val="26"/>
          <w:szCs w:val="26"/>
        </w:rPr>
        <w:t xml:space="preserve"> </w:t>
      </w:r>
      <w:r w:rsidRPr="00CB5CE8">
        <w:rPr>
          <w:sz w:val="26"/>
          <w:szCs w:val="26"/>
        </w:rPr>
        <w:t>в</w:t>
      </w:r>
      <w:r w:rsidRPr="00CB5CE8">
        <w:rPr>
          <w:spacing w:val="-17"/>
          <w:sz w:val="26"/>
          <w:szCs w:val="26"/>
        </w:rPr>
        <w:t xml:space="preserve"> </w:t>
      </w:r>
      <w:r w:rsidRPr="00CB5CE8">
        <w:rPr>
          <w:sz w:val="26"/>
          <w:szCs w:val="26"/>
        </w:rPr>
        <w:t xml:space="preserve">состав Катав-Ивановского муниципального района, в целях его преобразования и последующего наделения вновь </w:t>
      </w:r>
      <w:r w:rsidRPr="00CB5CE8">
        <w:rPr>
          <w:spacing w:val="-2"/>
          <w:sz w:val="26"/>
          <w:szCs w:val="26"/>
        </w:rPr>
        <w:t>образованного</w:t>
      </w:r>
      <w:r w:rsidR="00CB5CE8">
        <w:rPr>
          <w:sz w:val="26"/>
          <w:szCs w:val="26"/>
        </w:rPr>
        <w:t xml:space="preserve"> </w:t>
      </w:r>
      <w:r w:rsidRPr="00CB5CE8">
        <w:rPr>
          <w:spacing w:val="-6"/>
          <w:sz w:val="26"/>
          <w:szCs w:val="26"/>
        </w:rPr>
        <w:t xml:space="preserve">муниципального </w:t>
      </w:r>
      <w:r w:rsidRPr="00CB5CE8">
        <w:rPr>
          <w:spacing w:val="-8"/>
          <w:sz w:val="26"/>
          <w:szCs w:val="26"/>
        </w:rPr>
        <w:t>образования</w:t>
      </w:r>
      <w:r w:rsidRPr="00CB5CE8">
        <w:rPr>
          <w:spacing w:val="-9"/>
          <w:sz w:val="26"/>
          <w:szCs w:val="26"/>
        </w:rPr>
        <w:t xml:space="preserve"> </w:t>
      </w:r>
      <w:r w:rsidRPr="00CB5CE8">
        <w:rPr>
          <w:spacing w:val="-8"/>
          <w:sz w:val="26"/>
          <w:szCs w:val="26"/>
        </w:rPr>
        <w:t>статусом</w:t>
      </w:r>
      <w:r w:rsidRPr="00CB5CE8">
        <w:rPr>
          <w:spacing w:val="-9"/>
          <w:sz w:val="26"/>
          <w:szCs w:val="26"/>
        </w:rPr>
        <w:t xml:space="preserve"> </w:t>
      </w:r>
      <w:r w:rsidRPr="00CB5CE8">
        <w:rPr>
          <w:spacing w:val="-8"/>
          <w:sz w:val="26"/>
          <w:szCs w:val="26"/>
        </w:rPr>
        <w:t xml:space="preserve">Катав-Ивановского </w:t>
      </w:r>
      <w:r w:rsidRPr="00CB5CE8">
        <w:rPr>
          <w:sz w:val="26"/>
          <w:szCs w:val="26"/>
        </w:rPr>
        <w:t xml:space="preserve">муниципального округа Челябинской </w:t>
      </w:r>
      <w:r w:rsidRPr="00CB5CE8">
        <w:rPr>
          <w:spacing w:val="-2"/>
          <w:sz w:val="26"/>
          <w:szCs w:val="26"/>
        </w:rPr>
        <w:t>области</w:t>
      </w:r>
    </w:p>
    <w:p w:rsidR="004738A3" w:rsidRPr="00CB5CE8" w:rsidRDefault="004738A3" w:rsidP="003331F3">
      <w:pPr>
        <w:pStyle w:val="a3"/>
        <w:spacing w:before="210" w:line="276" w:lineRule="auto"/>
        <w:ind w:firstLine="567"/>
        <w:rPr>
          <w:sz w:val="26"/>
          <w:szCs w:val="26"/>
        </w:rPr>
      </w:pPr>
    </w:p>
    <w:p w:rsidR="004738A3" w:rsidRPr="00CB5CE8" w:rsidRDefault="00AB3309" w:rsidP="00BA439F">
      <w:pPr>
        <w:pStyle w:val="a3"/>
        <w:spacing w:line="276" w:lineRule="auto"/>
        <w:ind w:right="545" w:firstLine="567"/>
        <w:jc w:val="both"/>
        <w:rPr>
          <w:sz w:val="26"/>
          <w:szCs w:val="26"/>
        </w:rPr>
      </w:pPr>
      <w:r w:rsidRPr="00CB5CE8">
        <w:rPr>
          <w:sz w:val="26"/>
          <w:szCs w:val="26"/>
        </w:rPr>
        <w:t>В соответствии с Федеральным законом от 06.10.2003</w:t>
      </w:r>
      <w:r w:rsidRPr="00CB5CE8">
        <w:rPr>
          <w:spacing w:val="-13"/>
          <w:sz w:val="26"/>
          <w:szCs w:val="26"/>
        </w:rPr>
        <w:t xml:space="preserve"> </w:t>
      </w:r>
      <w:r w:rsidRPr="00CB5CE8">
        <w:rPr>
          <w:sz w:val="26"/>
          <w:szCs w:val="26"/>
        </w:rPr>
        <w:t>№ 131-ФЗ «Об общих принципах организации местного самоуправления в Российской Федерации», Законом Челябинской области от</w:t>
      </w:r>
      <w:r w:rsidRPr="00CB5CE8">
        <w:rPr>
          <w:spacing w:val="-17"/>
          <w:sz w:val="26"/>
          <w:szCs w:val="26"/>
        </w:rPr>
        <w:t xml:space="preserve"> </w:t>
      </w:r>
      <w:r w:rsidRPr="00CB5CE8">
        <w:rPr>
          <w:sz w:val="26"/>
          <w:szCs w:val="26"/>
        </w:rPr>
        <w:t xml:space="preserve">26.10.2006 № 66-3О «Об </w:t>
      </w:r>
      <w:r w:rsidRPr="00CB5CE8">
        <w:rPr>
          <w:spacing w:val="-2"/>
          <w:sz w:val="26"/>
          <w:szCs w:val="26"/>
        </w:rPr>
        <w:t>административно-территориальном</w:t>
      </w:r>
      <w:r w:rsidRPr="00CB5CE8">
        <w:rPr>
          <w:spacing w:val="-15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устройстве</w:t>
      </w:r>
      <w:r w:rsidRPr="00CB5CE8">
        <w:rPr>
          <w:spacing w:val="-15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Челябинской</w:t>
      </w:r>
      <w:r w:rsidRPr="00CB5CE8">
        <w:rPr>
          <w:spacing w:val="-15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области»,</w:t>
      </w:r>
      <w:r w:rsidRPr="00CB5CE8">
        <w:rPr>
          <w:spacing w:val="-15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 xml:space="preserve">Уставом </w:t>
      </w:r>
      <w:r w:rsidRPr="00CB5CE8">
        <w:rPr>
          <w:sz w:val="26"/>
          <w:szCs w:val="26"/>
        </w:rPr>
        <w:t>Катав-Ивановского муниципального района,</w:t>
      </w:r>
      <w:r w:rsidRPr="00CB5CE8">
        <w:rPr>
          <w:spacing w:val="40"/>
          <w:sz w:val="26"/>
          <w:szCs w:val="26"/>
        </w:rPr>
        <w:t xml:space="preserve"> </w:t>
      </w:r>
      <w:r w:rsidRPr="00CB5CE8">
        <w:rPr>
          <w:sz w:val="26"/>
          <w:szCs w:val="26"/>
        </w:rPr>
        <w:t>рассмотрев решения Ката</w:t>
      </w:r>
      <w:proofErr w:type="gramStart"/>
      <w:r w:rsidRPr="00CB5CE8">
        <w:rPr>
          <w:sz w:val="26"/>
          <w:szCs w:val="26"/>
        </w:rPr>
        <w:t>в-</w:t>
      </w:r>
      <w:proofErr w:type="gramEnd"/>
      <w:r w:rsidRPr="00CB5CE8">
        <w:rPr>
          <w:sz w:val="26"/>
          <w:szCs w:val="26"/>
        </w:rPr>
        <w:t xml:space="preserve"> Ивановского, </w:t>
      </w:r>
      <w:proofErr w:type="spellStart"/>
      <w:r w:rsidRPr="00CB5CE8">
        <w:rPr>
          <w:sz w:val="26"/>
          <w:szCs w:val="26"/>
        </w:rPr>
        <w:t>Юрюзанского</w:t>
      </w:r>
      <w:proofErr w:type="spellEnd"/>
      <w:r w:rsidRPr="00CB5CE8">
        <w:rPr>
          <w:sz w:val="26"/>
          <w:szCs w:val="26"/>
        </w:rPr>
        <w:t xml:space="preserve">, </w:t>
      </w:r>
      <w:proofErr w:type="spellStart"/>
      <w:r w:rsidRPr="00CB5CE8">
        <w:rPr>
          <w:sz w:val="26"/>
          <w:szCs w:val="26"/>
        </w:rPr>
        <w:t>Тюлюкского</w:t>
      </w:r>
      <w:proofErr w:type="spellEnd"/>
      <w:r w:rsidRPr="00CB5CE8">
        <w:rPr>
          <w:sz w:val="26"/>
          <w:szCs w:val="26"/>
        </w:rPr>
        <w:t xml:space="preserve">, </w:t>
      </w:r>
      <w:proofErr w:type="spellStart"/>
      <w:r w:rsidRPr="00CB5CE8">
        <w:rPr>
          <w:sz w:val="26"/>
          <w:szCs w:val="26"/>
        </w:rPr>
        <w:t>Бедярышского</w:t>
      </w:r>
      <w:proofErr w:type="spellEnd"/>
      <w:r w:rsidRPr="00CB5CE8">
        <w:rPr>
          <w:sz w:val="26"/>
          <w:szCs w:val="26"/>
        </w:rPr>
        <w:t>, Верх-</w:t>
      </w:r>
      <w:proofErr w:type="spellStart"/>
      <w:r w:rsidRPr="00CB5CE8">
        <w:rPr>
          <w:sz w:val="26"/>
          <w:szCs w:val="26"/>
        </w:rPr>
        <w:t>Катавского</w:t>
      </w:r>
      <w:proofErr w:type="spellEnd"/>
      <w:r w:rsidRPr="00CB5CE8">
        <w:rPr>
          <w:sz w:val="26"/>
          <w:szCs w:val="26"/>
        </w:rPr>
        <w:t xml:space="preserve">, Лесного, </w:t>
      </w:r>
      <w:proofErr w:type="spellStart"/>
      <w:r w:rsidRPr="00CB5CE8">
        <w:rPr>
          <w:sz w:val="26"/>
          <w:szCs w:val="26"/>
        </w:rPr>
        <w:t>Месединского</w:t>
      </w:r>
      <w:proofErr w:type="spellEnd"/>
      <w:r w:rsidRPr="00CB5CE8">
        <w:rPr>
          <w:sz w:val="26"/>
          <w:szCs w:val="26"/>
        </w:rPr>
        <w:t xml:space="preserve">, Орловского, </w:t>
      </w:r>
      <w:proofErr w:type="spellStart"/>
      <w:r w:rsidRPr="00CB5CE8">
        <w:rPr>
          <w:sz w:val="26"/>
          <w:szCs w:val="26"/>
        </w:rPr>
        <w:t>Серпиевского</w:t>
      </w:r>
      <w:proofErr w:type="spellEnd"/>
      <w:r w:rsidRPr="00CB5CE8">
        <w:rPr>
          <w:sz w:val="26"/>
          <w:szCs w:val="26"/>
        </w:rPr>
        <w:t xml:space="preserve"> Советов депутатов и учитывая </w:t>
      </w:r>
      <w:r w:rsidR="00BA439F">
        <w:rPr>
          <w:sz w:val="26"/>
          <w:szCs w:val="26"/>
        </w:rPr>
        <w:t>итоговый документ - рекомендации</w:t>
      </w:r>
      <w:r w:rsidRPr="00CB5CE8">
        <w:rPr>
          <w:sz w:val="26"/>
          <w:szCs w:val="26"/>
        </w:rPr>
        <w:t xml:space="preserve"> публи</w:t>
      </w:r>
      <w:r w:rsidR="00BC221E">
        <w:rPr>
          <w:sz w:val="26"/>
          <w:szCs w:val="26"/>
        </w:rPr>
        <w:t xml:space="preserve">чных слушаний </w:t>
      </w:r>
      <w:r w:rsidR="00BA439F">
        <w:rPr>
          <w:sz w:val="26"/>
          <w:szCs w:val="26"/>
        </w:rPr>
        <w:t xml:space="preserve">по вопросу объединения городских и сельских поселений, входящих в состав, </w:t>
      </w:r>
      <w:proofErr w:type="gramStart"/>
      <w:r w:rsidR="00BA439F" w:rsidRPr="00BA439F">
        <w:rPr>
          <w:sz w:val="26"/>
          <w:szCs w:val="26"/>
        </w:rPr>
        <w:t>Катав-Ивановского</w:t>
      </w:r>
      <w:proofErr w:type="gramEnd"/>
      <w:r w:rsidR="00BA439F" w:rsidRPr="00BA439F">
        <w:rPr>
          <w:sz w:val="26"/>
          <w:szCs w:val="26"/>
        </w:rPr>
        <w:t xml:space="preserve"> муниципального района, в целях его преобразования и последующего наделения вновь образованного муниципального образования статусом Катав-Ивановского муниципального округа Челябинской области</w:t>
      </w:r>
      <w:r w:rsidR="00BA439F">
        <w:rPr>
          <w:sz w:val="26"/>
          <w:szCs w:val="26"/>
        </w:rPr>
        <w:t xml:space="preserve"> от </w:t>
      </w:r>
      <w:r w:rsidR="00550BC1">
        <w:rPr>
          <w:sz w:val="26"/>
          <w:szCs w:val="26"/>
        </w:rPr>
        <w:t>25.02.2025 года</w:t>
      </w:r>
      <w:r w:rsidRPr="00CB5CE8">
        <w:rPr>
          <w:sz w:val="26"/>
          <w:szCs w:val="26"/>
        </w:rPr>
        <w:t xml:space="preserve">, </w:t>
      </w:r>
      <w:r w:rsidRPr="00CB5CE8">
        <w:rPr>
          <w:spacing w:val="-2"/>
          <w:sz w:val="26"/>
          <w:szCs w:val="26"/>
        </w:rPr>
        <w:t>Собрание</w:t>
      </w:r>
      <w:r w:rsidRPr="00CB5CE8">
        <w:rPr>
          <w:spacing w:val="-3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депутатов Катав-Ивановского</w:t>
      </w:r>
      <w:r w:rsidRPr="00CB5CE8">
        <w:rPr>
          <w:spacing w:val="-15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муниципального</w:t>
      </w:r>
      <w:r w:rsidRPr="00CB5CE8">
        <w:rPr>
          <w:spacing w:val="-13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района</w:t>
      </w:r>
    </w:p>
    <w:p w:rsidR="004738A3" w:rsidRPr="00CB5CE8" w:rsidRDefault="00AB3309" w:rsidP="003331F3">
      <w:pPr>
        <w:pStyle w:val="a3"/>
        <w:spacing w:line="276" w:lineRule="auto"/>
        <w:ind w:firstLine="567"/>
        <w:rPr>
          <w:sz w:val="26"/>
          <w:szCs w:val="26"/>
        </w:rPr>
      </w:pPr>
      <w:r w:rsidRPr="00CB5CE8">
        <w:rPr>
          <w:spacing w:val="-2"/>
          <w:sz w:val="26"/>
          <w:szCs w:val="26"/>
        </w:rPr>
        <w:t>РЕШАЕТ:</w:t>
      </w:r>
    </w:p>
    <w:p w:rsidR="004738A3" w:rsidRPr="00CB5CE8" w:rsidRDefault="004738A3" w:rsidP="003331F3">
      <w:pPr>
        <w:pStyle w:val="a3"/>
        <w:spacing w:before="1" w:line="276" w:lineRule="auto"/>
        <w:ind w:firstLine="567"/>
        <w:rPr>
          <w:sz w:val="26"/>
          <w:szCs w:val="26"/>
        </w:rPr>
      </w:pPr>
    </w:p>
    <w:p w:rsidR="004738A3" w:rsidRPr="00CB5CE8" w:rsidRDefault="009D2B1A" w:rsidP="003331F3">
      <w:pPr>
        <w:pStyle w:val="a5"/>
        <w:numPr>
          <w:ilvl w:val="0"/>
          <w:numId w:val="1"/>
        </w:numPr>
        <w:tabs>
          <w:tab w:val="left" w:pos="1665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Выразить согласие населения </w:t>
      </w:r>
      <w:proofErr w:type="gramStart"/>
      <w:r w:rsidR="00491BDF">
        <w:rPr>
          <w:sz w:val="26"/>
          <w:szCs w:val="26"/>
        </w:rPr>
        <w:t>Катав-Ивановского</w:t>
      </w:r>
      <w:proofErr w:type="gramEnd"/>
      <w:r w:rsidR="00491BDF">
        <w:rPr>
          <w:sz w:val="26"/>
          <w:szCs w:val="26"/>
        </w:rPr>
        <w:t xml:space="preserve"> муниципального района </w:t>
      </w:r>
      <w:r w:rsidR="00AB3309" w:rsidRPr="00CB5CE8">
        <w:rPr>
          <w:sz w:val="26"/>
          <w:szCs w:val="26"/>
        </w:rPr>
        <w:t xml:space="preserve">на объединение Катав-Ивановского городского поселения, </w:t>
      </w:r>
      <w:proofErr w:type="spellStart"/>
      <w:r w:rsidR="00AB3309" w:rsidRPr="00CB5CE8">
        <w:rPr>
          <w:sz w:val="26"/>
          <w:szCs w:val="26"/>
        </w:rPr>
        <w:t>Юрюзанского</w:t>
      </w:r>
      <w:proofErr w:type="spellEnd"/>
      <w:r w:rsidR="00AB3309" w:rsidRPr="00CB5CE8">
        <w:rPr>
          <w:sz w:val="26"/>
          <w:szCs w:val="26"/>
        </w:rPr>
        <w:t xml:space="preserve"> городского поселения, </w:t>
      </w:r>
      <w:proofErr w:type="spellStart"/>
      <w:r w:rsidR="00AB3309" w:rsidRPr="00CB5CE8">
        <w:rPr>
          <w:sz w:val="26"/>
          <w:szCs w:val="26"/>
        </w:rPr>
        <w:t>Тюлюкского</w:t>
      </w:r>
      <w:proofErr w:type="spellEnd"/>
      <w:r w:rsidR="00AB3309" w:rsidRPr="00CB5CE8">
        <w:rPr>
          <w:sz w:val="26"/>
          <w:szCs w:val="26"/>
        </w:rPr>
        <w:t xml:space="preserve"> сельского поселения, </w:t>
      </w:r>
      <w:proofErr w:type="spellStart"/>
      <w:r w:rsidR="00AB3309" w:rsidRPr="00CB5CE8">
        <w:rPr>
          <w:sz w:val="26"/>
          <w:szCs w:val="26"/>
        </w:rPr>
        <w:t>Бедярышского</w:t>
      </w:r>
      <w:proofErr w:type="spellEnd"/>
      <w:r w:rsidR="00AB3309" w:rsidRPr="00CB5CE8">
        <w:rPr>
          <w:sz w:val="26"/>
          <w:szCs w:val="26"/>
        </w:rPr>
        <w:t xml:space="preserve"> сельского поселения, Верх-</w:t>
      </w:r>
      <w:proofErr w:type="spellStart"/>
      <w:r w:rsidR="00AB3309" w:rsidRPr="00CB5CE8">
        <w:rPr>
          <w:sz w:val="26"/>
          <w:szCs w:val="26"/>
        </w:rPr>
        <w:t>Катавского</w:t>
      </w:r>
      <w:proofErr w:type="spellEnd"/>
      <w:r w:rsidR="00AB3309" w:rsidRPr="00CB5CE8">
        <w:rPr>
          <w:sz w:val="26"/>
          <w:szCs w:val="26"/>
        </w:rPr>
        <w:t xml:space="preserve"> сельского поселения, Лесного сельского поселения, </w:t>
      </w:r>
      <w:proofErr w:type="spellStart"/>
      <w:r w:rsidR="00AB3309" w:rsidRPr="00CB5CE8">
        <w:rPr>
          <w:sz w:val="26"/>
          <w:szCs w:val="26"/>
        </w:rPr>
        <w:t>Месединского</w:t>
      </w:r>
      <w:proofErr w:type="spellEnd"/>
      <w:r w:rsidR="00AB3309" w:rsidRPr="00CB5CE8">
        <w:rPr>
          <w:sz w:val="26"/>
          <w:szCs w:val="26"/>
        </w:rPr>
        <w:t xml:space="preserve"> сельского </w:t>
      </w:r>
      <w:r w:rsidR="00AB3309" w:rsidRPr="00CB5CE8">
        <w:rPr>
          <w:spacing w:val="-2"/>
          <w:sz w:val="26"/>
          <w:szCs w:val="26"/>
        </w:rPr>
        <w:t>поселения,</w:t>
      </w:r>
      <w:r w:rsidR="00AB3309" w:rsidRPr="00CB5CE8">
        <w:rPr>
          <w:spacing w:val="-15"/>
          <w:sz w:val="26"/>
          <w:szCs w:val="26"/>
        </w:rPr>
        <w:t xml:space="preserve"> </w:t>
      </w:r>
      <w:r w:rsidR="00AB3309" w:rsidRPr="00CB5CE8">
        <w:rPr>
          <w:spacing w:val="-2"/>
          <w:sz w:val="26"/>
          <w:szCs w:val="26"/>
        </w:rPr>
        <w:t>Орловского</w:t>
      </w:r>
      <w:r w:rsidR="00AB3309" w:rsidRPr="00CB5CE8">
        <w:rPr>
          <w:spacing w:val="-15"/>
          <w:sz w:val="26"/>
          <w:szCs w:val="26"/>
        </w:rPr>
        <w:t xml:space="preserve"> </w:t>
      </w:r>
      <w:r w:rsidR="00AB3309" w:rsidRPr="00CB5CE8">
        <w:rPr>
          <w:spacing w:val="-2"/>
          <w:sz w:val="26"/>
          <w:szCs w:val="26"/>
        </w:rPr>
        <w:t>сельского</w:t>
      </w:r>
      <w:r w:rsidR="00AB3309" w:rsidRPr="00CB5CE8">
        <w:rPr>
          <w:spacing w:val="-15"/>
          <w:sz w:val="26"/>
          <w:szCs w:val="26"/>
        </w:rPr>
        <w:t xml:space="preserve"> </w:t>
      </w:r>
      <w:r w:rsidR="00AB3309" w:rsidRPr="00CB5CE8">
        <w:rPr>
          <w:spacing w:val="-2"/>
          <w:sz w:val="26"/>
          <w:szCs w:val="26"/>
        </w:rPr>
        <w:t>поселения,</w:t>
      </w:r>
      <w:r w:rsidR="00AB3309" w:rsidRPr="00CB5CE8">
        <w:rPr>
          <w:spacing w:val="-15"/>
          <w:sz w:val="26"/>
          <w:szCs w:val="26"/>
        </w:rPr>
        <w:t xml:space="preserve"> </w:t>
      </w:r>
      <w:proofErr w:type="spellStart"/>
      <w:r w:rsidR="00AB3309" w:rsidRPr="00CB5CE8">
        <w:rPr>
          <w:spacing w:val="-2"/>
          <w:sz w:val="26"/>
          <w:szCs w:val="26"/>
        </w:rPr>
        <w:t>Серпиевского</w:t>
      </w:r>
      <w:proofErr w:type="spellEnd"/>
      <w:r w:rsidR="00AB3309" w:rsidRPr="00CB5CE8">
        <w:rPr>
          <w:spacing w:val="-15"/>
          <w:sz w:val="26"/>
          <w:szCs w:val="26"/>
        </w:rPr>
        <w:t xml:space="preserve"> </w:t>
      </w:r>
      <w:r w:rsidR="00AB3309" w:rsidRPr="00CB5CE8">
        <w:rPr>
          <w:spacing w:val="-2"/>
          <w:sz w:val="26"/>
          <w:szCs w:val="26"/>
        </w:rPr>
        <w:t>сельского</w:t>
      </w:r>
      <w:r w:rsidR="00AB3309" w:rsidRPr="00CB5CE8">
        <w:rPr>
          <w:spacing w:val="-15"/>
          <w:sz w:val="26"/>
          <w:szCs w:val="26"/>
        </w:rPr>
        <w:t xml:space="preserve"> </w:t>
      </w:r>
      <w:r w:rsidR="00AB3309" w:rsidRPr="00CB5CE8">
        <w:rPr>
          <w:spacing w:val="-2"/>
          <w:sz w:val="26"/>
          <w:szCs w:val="26"/>
        </w:rPr>
        <w:t>поселения</w:t>
      </w:r>
      <w:r w:rsidR="00BC221E">
        <w:rPr>
          <w:spacing w:val="-2"/>
          <w:sz w:val="26"/>
          <w:szCs w:val="26"/>
        </w:rPr>
        <w:t>,</w:t>
      </w:r>
      <w:r w:rsidR="00AB3309" w:rsidRPr="00CB5CE8">
        <w:rPr>
          <w:spacing w:val="-2"/>
          <w:sz w:val="26"/>
          <w:szCs w:val="26"/>
        </w:rPr>
        <w:t xml:space="preserve"> </w:t>
      </w:r>
      <w:r w:rsidR="00AB3309" w:rsidRPr="00CB5CE8">
        <w:rPr>
          <w:sz w:val="26"/>
          <w:szCs w:val="26"/>
        </w:rPr>
        <w:t xml:space="preserve">входящих в состав </w:t>
      </w:r>
      <w:proofErr w:type="gramStart"/>
      <w:r w:rsidR="00AB3309" w:rsidRPr="00CB5CE8">
        <w:rPr>
          <w:sz w:val="26"/>
          <w:szCs w:val="26"/>
        </w:rPr>
        <w:t>Катав-Ивановского</w:t>
      </w:r>
      <w:proofErr w:type="gramEnd"/>
      <w:r w:rsidR="00AB3309" w:rsidRPr="00CB5CE8">
        <w:rPr>
          <w:sz w:val="26"/>
          <w:szCs w:val="26"/>
        </w:rPr>
        <w:t xml:space="preserve"> муниципального района в </w:t>
      </w:r>
      <w:r w:rsidR="00AB3309" w:rsidRPr="00CB5CE8">
        <w:rPr>
          <w:sz w:val="26"/>
          <w:szCs w:val="26"/>
        </w:rPr>
        <w:lastRenderedPageBreak/>
        <w:t>целях его преобразования и последующего наделения вновь образованного муниципального образования статусом Катав-Ивановского муниципального округа</w:t>
      </w:r>
      <w:r w:rsidR="00AB3309" w:rsidRPr="00CB5CE8">
        <w:rPr>
          <w:spacing w:val="-2"/>
          <w:sz w:val="26"/>
          <w:szCs w:val="26"/>
        </w:rPr>
        <w:t xml:space="preserve"> </w:t>
      </w:r>
      <w:r w:rsidR="00AB3309" w:rsidRPr="00CB5CE8">
        <w:rPr>
          <w:sz w:val="26"/>
          <w:szCs w:val="26"/>
        </w:rPr>
        <w:t>Челябинской области.</w:t>
      </w:r>
    </w:p>
    <w:p w:rsidR="00645E0A" w:rsidRPr="00CB5CE8" w:rsidRDefault="00AB3309" w:rsidP="003331F3">
      <w:pPr>
        <w:pStyle w:val="a3"/>
        <w:numPr>
          <w:ilvl w:val="0"/>
          <w:numId w:val="1"/>
        </w:numPr>
        <w:spacing w:before="83" w:line="276" w:lineRule="auto"/>
        <w:ind w:left="0" w:right="429" w:firstLine="567"/>
        <w:jc w:val="both"/>
        <w:rPr>
          <w:sz w:val="26"/>
          <w:szCs w:val="26"/>
        </w:rPr>
      </w:pPr>
      <w:r w:rsidRPr="00CB5CE8">
        <w:rPr>
          <w:sz w:val="26"/>
          <w:szCs w:val="26"/>
        </w:rPr>
        <w:t>Направить настоящее решение в представительные органы Ката</w:t>
      </w:r>
      <w:proofErr w:type="gramStart"/>
      <w:r w:rsidRPr="00CB5CE8">
        <w:rPr>
          <w:sz w:val="26"/>
          <w:szCs w:val="26"/>
        </w:rPr>
        <w:t>в-</w:t>
      </w:r>
      <w:proofErr w:type="gramEnd"/>
      <w:r w:rsidRPr="00CB5CE8">
        <w:rPr>
          <w:sz w:val="26"/>
          <w:szCs w:val="26"/>
        </w:rPr>
        <w:t xml:space="preserve"> Ивановского городского поселения, </w:t>
      </w:r>
      <w:proofErr w:type="spellStart"/>
      <w:r w:rsidRPr="00CB5CE8">
        <w:rPr>
          <w:sz w:val="26"/>
          <w:szCs w:val="26"/>
        </w:rPr>
        <w:t>Юрюзанского</w:t>
      </w:r>
      <w:proofErr w:type="spellEnd"/>
      <w:r w:rsidRPr="00CB5CE8">
        <w:rPr>
          <w:sz w:val="26"/>
          <w:szCs w:val="26"/>
        </w:rPr>
        <w:t xml:space="preserve"> городского поселения, </w:t>
      </w:r>
      <w:proofErr w:type="spellStart"/>
      <w:r w:rsidRPr="00CB5CE8">
        <w:rPr>
          <w:sz w:val="26"/>
          <w:szCs w:val="26"/>
        </w:rPr>
        <w:t>Тюлюкского</w:t>
      </w:r>
      <w:proofErr w:type="spellEnd"/>
      <w:r w:rsidRPr="00CB5CE8">
        <w:rPr>
          <w:sz w:val="26"/>
          <w:szCs w:val="26"/>
        </w:rPr>
        <w:t xml:space="preserve"> сельского поселения, </w:t>
      </w:r>
      <w:proofErr w:type="spellStart"/>
      <w:r w:rsidRPr="00CB5CE8">
        <w:rPr>
          <w:sz w:val="26"/>
          <w:szCs w:val="26"/>
        </w:rPr>
        <w:t>Бедярышского</w:t>
      </w:r>
      <w:proofErr w:type="spellEnd"/>
      <w:r w:rsidRPr="00CB5CE8">
        <w:rPr>
          <w:sz w:val="26"/>
          <w:szCs w:val="26"/>
        </w:rPr>
        <w:t xml:space="preserve"> сельского поселения, Верх- </w:t>
      </w:r>
      <w:proofErr w:type="spellStart"/>
      <w:r w:rsidRPr="00CB5CE8">
        <w:rPr>
          <w:spacing w:val="-4"/>
          <w:sz w:val="26"/>
          <w:szCs w:val="26"/>
        </w:rPr>
        <w:t>Катавского</w:t>
      </w:r>
      <w:proofErr w:type="spellEnd"/>
      <w:r w:rsidRPr="00CB5CE8">
        <w:rPr>
          <w:spacing w:val="40"/>
          <w:sz w:val="26"/>
          <w:szCs w:val="26"/>
        </w:rPr>
        <w:t xml:space="preserve"> </w:t>
      </w:r>
      <w:r w:rsidRPr="00CB5CE8">
        <w:rPr>
          <w:spacing w:val="-4"/>
          <w:sz w:val="26"/>
          <w:szCs w:val="26"/>
        </w:rPr>
        <w:t>сельского</w:t>
      </w:r>
      <w:r w:rsidRPr="00CB5CE8">
        <w:rPr>
          <w:spacing w:val="38"/>
          <w:sz w:val="26"/>
          <w:szCs w:val="26"/>
        </w:rPr>
        <w:t xml:space="preserve"> </w:t>
      </w:r>
      <w:r w:rsidRPr="00CB5CE8">
        <w:rPr>
          <w:spacing w:val="-4"/>
          <w:sz w:val="26"/>
          <w:szCs w:val="26"/>
        </w:rPr>
        <w:t>поселения,</w:t>
      </w:r>
      <w:r w:rsidRPr="00CB5CE8">
        <w:rPr>
          <w:spacing w:val="40"/>
          <w:sz w:val="26"/>
          <w:szCs w:val="26"/>
        </w:rPr>
        <w:t xml:space="preserve"> </w:t>
      </w:r>
      <w:r w:rsidRPr="00CB5CE8">
        <w:rPr>
          <w:spacing w:val="-4"/>
          <w:sz w:val="26"/>
          <w:szCs w:val="26"/>
        </w:rPr>
        <w:t>Лесного</w:t>
      </w:r>
      <w:r w:rsidRPr="00CB5CE8">
        <w:rPr>
          <w:spacing w:val="36"/>
          <w:sz w:val="26"/>
          <w:szCs w:val="26"/>
        </w:rPr>
        <w:t xml:space="preserve"> </w:t>
      </w:r>
      <w:r w:rsidRPr="00CB5CE8">
        <w:rPr>
          <w:spacing w:val="-4"/>
          <w:sz w:val="26"/>
          <w:szCs w:val="26"/>
        </w:rPr>
        <w:t>сельского</w:t>
      </w:r>
      <w:r w:rsidRPr="00CB5CE8">
        <w:rPr>
          <w:spacing w:val="39"/>
          <w:sz w:val="26"/>
          <w:szCs w:val="26"/>
        </w:rPr>
        <w:t xml:space="preserve"> </w:t>
      </w:r>
      <w:r w:rsidRPr="00CB5CE8">
        <w:rPr>
          <w:spacing w:val="-4"/>
          <w:sz w:val="26"/>
          <w:szCs w:val="26"/>
        </w:rPr>
        <w:t>поселения,</w:t>
      </w:r>
      <w:r w:rsidRPr="00CB5CE8">
        <w:rPr>
          <w:spacing w:val="37"/>
          <w:sz w:val="26"/>
          <w:szCs w:val="26"/>
        </w:rPr>
        <w:t xml:space="preserve"> </w:t>
      </w:r>
      <w:proofErr w:type="spellStart"/>
      <w:r w:rsidR="00645E0A">
        <w:rPr>
          <w:spacing w:val="-4"/>
          <w:sz w:val="26"/>
          <w:szCs w:val="26"/>
        </w:rPr>
        <w:t>Месединского</w:t>
      </w:r>
      <w:proofErr w:type="spellEnd"/>
      <w:r w:rsidR="00645E0A" w:rsidRPr="00645E0A">
        <w:rPr>
          <w:spacing w:val="-2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сельского</w:t>
      </w:r>
      <w:r w:rsidR="00645E0A" w:rsidRPr="00CB5CE8">
        <w:rPr>
          <w:spacing w:val="-15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поселения,</w:t>
      </w:r>
      <w:r w:rsidR="00645E0A" w:rsidRPr="00CB5CE8">
        <w:rPr>
          <w:spacing w:val="-12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Орловского</w:t>
      </w:r>
      <w:r w:rsidR="00645E0A" w:rsidRPr="00CB5CE8">
        <w:rPr>
          <w:spacing w:val="-15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сельского</w:t>
      </w:r>
      <w:r w:rsidR="00645E0A" w:rsidRPr="00CB5CE8">
        <w:rPr>
          <w:spacing w:val="-15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поселения,</w:t>
      </w:r>
      <w:r w:rsidR="00645E0A" w:rsidRPr="00CB5CE8">
        <w:rPr>
          <w:spacing w:val="-13"/>
          <w:sz w:val="26"/>
          <w:szCs w:val="26"/>
        </w:rPr>
        <w:t xml:space="preserve"> </w:t>
      </w:r>
      <w:proofErr w:type="spellStart"/>
      <w:r w:rsidR="00645E0A" w:rsidRPr="00CB5CE8">
        <w:rPr>
          <w:spacing w:val="-2"/>
          <w:sz w:val="26"/>
          <w:szCs w:val="26"/>
        </w:rPr>
        <w:t>Серпиевского</w:t>
      </w:r>
      <w:proofErr w:type="spellEnd"/>
      <w:r w:rsidR="00645E0A" w:rsidRPr="00CB5CE8">
        <w:rPr>
          <w:spacing w:val="-11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сельского поселения</w:t>
      </w:r>
      <w:r w:rsidR="00645E0A" w:rsidRPr="00CB5CE8">
        <w:rPr>
          <w:spacing w:val="5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входящих в</w:t>
      </w:r>
      <w:r w:rsidR="00645E0A" w:rsidRPr="00CB5CE8">
        <w:rPr>
          <w:spacing w:val="-15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состав</w:t>
      </w:r>
      <w:r w:rsidR="00645E0A" w:rsidRPr="00CB5CE8">
        <w:rPr>
          <w:spacing w:val="40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Катав-Ивановского</w:t>
      </w:r>
      <w:r w:rsidR="00645E0A" w:rsidRPr="00CB5CE8">
        <w:rPr>
          <w:spacing w:val="-9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муниципального</w:t>
      </w:r>
      <w:r w:rsidR="00645E0A" w:rsidRPr="00CB5CE8">
        <w:rPr>
          <w:spacing w:val="-15"/>
          <w:sz w:val="26"/>
          <w:szCs w:val="26"/>
        </w:rPr>
        <w:t xml:space="preserve"> </w:t>
      </w:r>
      <w:r w:rsidR="00645E0A" w:rsidRPr="00CB5CE8">
        <w:rPr>
          <w:spacing w:val="-2"/>
          <w:sz w:val="26"/>
          <w:szCs w:val="26"/>
        </w:rPr>
        <w:t>района.</w:t>
      </w:r>
    </w:p>
    <w:p w:rsidR="004738A3" w:rsidRPr="00BC221E" w:rsidRDefault="00AB3309" w:rsidP="003331F3">
      <w:pPr>
        <w:pStyle w:val="a5"/>
        <w:numPr>
          <w:ilvl w:val="0"/>
          <w:numId w:val="1"/>
        </w:numPr>
        <w:tabs>
          <w:tab w:val="left" w:pos="1147"/>
        </w:tabs>
        <w:spacing w:before="11" w:line="276" w:lineRule="auto"/>
        <w:ind w:left="0" w:right="947" w:firstLine="567"/>
        <w:jc w:val="both"/>
        <w:rPr>
          <w:sz w:val="26"/>
          <w:szCs w:val="26"/>
        </w:rPr>
      </w:pPr>
      <w:r w:rsidRPr="00CB5CE8">
        <w:rPr>
          <w:sz w:val="26"/>
          <w:szCs w:val="26"/>
        </w:rPr>
        <w:t xml:space="preserve">Настоящее решение подлежит опубликованию в газете «Авангард» и обнародованию на официальном сайте Администрации </w:t>
      </w:r>
      <w:proofErr w:type="gramStart"/>
      <w:r w:rsidRPr="00CB5CE8">
        <w:rPr>
          <w:sz w:val="26"/>
          <w:szCs w:val="26"/>
        </w:rPr>
        <w:t>Катав-Ивановского</w:t>
      </w:r>
      <w:proofErr w:type="gramEnd"/>
      <w:r w:rsidRPr="00CB5CE8">
        <w:rPr>
          <w:sz w:val="26"/>
          <w:szCs w:val="26"/>
        </w:rPr>
        <w:t xml:space="preserve"> муниципального</w:t>
      </w:r>
      <w:r w:rsidRPr="00CB5CE8">
        <w:rPr>
          <w:spacing w:val="40"/>
          <w:sz w:val="26"/>
          <w:szCs w:val="26"/>
        </w:rPr>
        <w:t xml:space="preserve">  </w:t>
      </w:r>
      <w:r w:rsidRPr="00CB5CE8">
        <w:rPr>
          <w:sz w:val="26"/>
          <w:szCs w:val="26"/>
        </w:rPr>
        <w:t>района</w:t>
      </w:r>
      <w:r w:rsidRPr="00CB5CE8">
        <w:rPr>
          <w:spacing w:val="63"/>
          <w:sz w:val="26"/>
          <w:szCs w:val="26"/>
        </w:rPr>
        <w:t xml:space="preserve">  </w:t>
      </w:r>
      <w:r w:rsidRPr="00CB5CE8">
        <w:rPr>
          <w:sz w:val="26"/>
          <w:szCs w:val="26"/>
        </w:rPr>
        <w:t>в</w:t>
      </w:r>
      <w:r w:rsidRPr="00CB5CE8">
        <w:rPr>
          <w:spacing w:val="40"/>
          <w:sz w:val="26"/>
          <w:szCs w:val="26"/>
        </w:rPr>
        <w:t xml:space="preserve">  </w:t>
      </w:r>
      <w:r w:rsidRPr="00CB5CE8">
        <w:rPr>
          <w:sz w:val="26"/>
          <w:szCs w:val="26"/>
        </w:rPr>
        <w:t>информационно-телекоммуникационной</w:t>
      </w:r>
      <w:r w:rsidRPr="00CB5CE8">
        <w:rPr>
          <w:spacing w:val="40"/>
          <w:sz w:val="26"/>
          <w:szCs w:val="26"/>
        </w:rPr>
        <w:t xml:space="preserve">  </w:t>
      </w:r>
      <w:r w:rsidRPr="00CB5CE8">
        <w:rPr>
          <w:sz w:val="26"/>
          <w:szCs w:val="26"/>
        </w:rPr>
        <w:t>сети</w:t>
      </w:r>
      <w:r w:rsidR="00BC221E">
        <w:rPr>
          <w:sz w:val="26"/>
          <w:szCs w:val="26"/>
        </w:rPr>
        <w:t xml:space="preserve"> </w:t>
      </w:r>
      <w:r w:rsidRPr="00BC221E">
        <w:rPr>
          <w:spacing w:val="-2"/>
          <w:sz w:val="26"/>
          <w:szCs w:val="26"/>
        </w:rPr>
        <w:t>«Интернет».</w:t>
      </w:r>
    </w:p>
    <w:p w:rsidR="004738A3" w:rsidRPr="00CB5CE8" w:rsidRDefault="00AB3309" w:rsidP="003331F3">
      <w:pPr>
        <w:pStyle w:val="a5"/>
        <w:numPr>
          <w:ilvl w:val="0"/>
          <w:numId w:val="1"/>
        </w:numPr>
        <w:tabs>
          <w:tab w:val="left" w:pos="1290"/>
        </w:tabs>
        <w:spacing w:before="211" w:line="276" w:lineRule="auto"/>
        <w:ind w:left="0" w:right="961" w:firstLine="567"/>
        <w:jc w:val="both"/>
        <w:rPr>
          <w:sz w:val="26"/>
          <w:szCs w:val="26"/>
        </w:rPr>
      </w:pPr>
      <w:r w:rsidRPr="00CB5CE8">
        <w:rPr>
          <w:sz w:val="26"/>
          <w:szCs w:val="26"/>
        </w:rPr>
        <w:t xml:space="preserve">Контроль за исполнением настоящего решения возложить на </w:t>
      </w:r>
      <w:r w:rsidRPr="00CB5CE8">
        <w:rPr>
          <w:spacing w:val="-2"/>
          <w:sz w:val="26"/>
          <w:szCs w:val="26"/>
        </w:rPr>
        <w:t>Председателя</w:t>
      </w:r>
      <w:r w:rsidRPr="00CB5CE8">
        <w:rPr>
          <w:spacing w:val="-6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Собрания</w:t>
      </w:r>
      <w:r w:rsidRPr="00CB5CE8">
        <w:rPr>
          <w:spacing w:val="-9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депутатов</w:t>
      </w:r>
      <w:r w:rsidRPr="00CB5CE8">
        <w:rPr>
          <w:spacing w:val="-10"/>
          <w:sz w:val="26"/>
          <w:szCs w:val="26"/>
        </w:rPr>
        <w:t xml:space="preserve"> </w:t>
      </w:r>
      <w:proofErr w:type="gramStart"/>
      <w:r w:rsidRPr="00CB5CE8">
        <w:rPr>
          <w:spacing w:val="-2"/>
          <w:sz w:val="26"/>
          <w:szCs w:val="26"/>
        </w:rPr>
        <w:t>Катав-Ивановского</w:t>
      </w:r>
      <w:proofErr w:type="gramEnd"/>
      <w:r w:rsidRPr="00CB5CE8">
        <w:rPr>
          <w:spacing w:val="-15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муниципального</w:t>
      </w:r>
      <w:r w:rsidRPr="00CB5CE8">
        <w:rPr>
          <w:spacing w:val="-15"/>
          <w:sz w:val="26"/>
          <w:szCs w:val="26"/>
        </w:rPr>
        <w:t xml:space="preserve"> </w:t>
      </w:r>
      <w:r w:rsidRPr="00CB5CE8">
        <w:rPr>
          <w:spacing w:val="-2"/>
          <w:sz w:val="26"/>
          <w:szCs w:val="26"/>
        </w:rPr>
        <w:t>района.</w:t>
      </w:r>
    </w:p>
    <w:p w:rsidR="004738A3" w:rsidRPr="00CB5CE8" w:rsidRDefault="00AB3309" w:rsidP="003331F3">
      <w:pPr>
        <w:pStyle w:val="a5"/>
        <w:numPr>
          <w:ilvl w:val="0"/>
          <w:numId w:val="1"/>
        </w:numPr>
        <w:tabs>
          <w:tab w:val="left" w:pos="1204"/>
        </w:tabs>
        <w:spacing w:before="293" w:line="276" w:lineRule="auto"/>
        <w:ind w:left="0" w:right="987" w:firstLine="567"/>
        <w:jc w:val="both"/>
        <w:rPr>
          <w:sz w:val="26"/>
          <w:szCs w:val="26"/>
        </w:rPr>
      </w:pPr>
      <w:r w:rsidRPr="00CB5CE8">
        <w:rPr>
          <w:sz w:val="26"/>
          <w:szCs w:val="26"/>
        </w:rPr>
        <w:t xml:space="preserve">Настоящее решение вступает в силу с момента его официального </w:t>
      </w:r>
      <w:r w:rsidRPr="00CB5CE8">
        <w:rPr>
          <w:spacing w:val="-2"/>
          <w:sz w:val="26"/>
          <w:szCs w:val="26"/>
        </w:rPr>
        <w:t>опубликования.</w:t>
      </w:r>
    </w:p>
    <w:p w:rsidR="00CB5CE8" w:rsidRDefault="00CB5CE8" w:rsidP="00CB5CE8">
      <w:pPr>
        <w:pStyle w:val="a3"/>
        <w:ind w:firstLine="567"/>
        <w:rPr>
          <w:sz w:val="26"/>
          <w:szCs w:val="26"/>
        </w:rPr>
      </w:pPr>
    </w:p>
    <w:p w:rsidR="00CB5CE8" w:rsidRDefault="00CB5CE8" w:rsidP="00CB5CE8">
      <w:pPr>
        <w:pStyle w:val="a3"/>
        <w:ind w:firstLine="567"/>
        <w:rPr>
          <w:sz w:val="26"/>
          <w:szCs w:val="26"/>
        </w:rPr>
      </w:pPr>
    </w:p>
    <w:p w:rsidR="00CB5CE8" w:rsidRDefault="00CB5CE8" w:rsidP="00CB5CE8">
      <w:pPr>
        <w:pStyle w:val="a3"/>
        <w:ind w:firstLine="567"/>
        <w:rPr>
          <w:sz w:val="26"/>
          <w:szCs w:val="26"/>
        </w:rPr>
      </w:pPr>
    </w:p>
    <w:p w:rsidR="004738A3" w:rsidRPr="00CB5CE8" w:rsidRDefault="004738A3" w:rsidP="00CB5CE8">
      <w:pPr>
        <w:pStyle w:val="a3"/>
        <w:rPr>
          <w:sz w:val="26"/>
          <w:szCs w:val="26"/>
        </w:rPr>
      </w:pPr>
    </w:p>
    <w:p w:rsidR="004738A3" w:rsidRPr="00CB5CE8" w:rsidRDefault="004738A3" w:rsidP="00CB5CE8">
      <w:pPr>
        <w:pStyle w:val="a3"/>
        <w:rPr>
          <w:sz w:val="26"/>
          <w:szCs w:val="26"/>
        </w:rPr>
        <w:sectPr w:rsidR="004738A3" w:rsidRPr="00CB5CE8" w:rsidSect="003331F3">
          <w:pgSz w:w="11910" w:h="16840"/>
          <w:pgMar w:top="1135" w:right="141" w:bottom="851" w:left="1559" w:header="720" w:footer="720" w:gutter="0"/>
          <w:cols w:space="720"/>
        </w:sectPr>
      </w:pPr>
    </w:p>
    <w:p w:rsidR="004738A3" w:rsidRPr="00CB5CE8" w:rsidRDefault="004738A3" w:rsidP="00CB5CE8">
      <w:pPr>
        <w:pStyle w:val="a3"/>
        <w:rPr>
          <w:sz w:val="26"/>
          <w:szCs w:val="26"/>
        </w:rPr>
      </w:pPr>
    </w:p>
    <w:p w:rsidR="004738A3" w:rsidRPr="00CB5CE8" w:rsidRDefault="004738A3" w:rsidP="00CB5CE8">
      <w:pPr>
        <w:pStyle w:val="a3"/>
        <w:spacing w:before="39"/>
        <w:rPr>
          <w:sz w:val="26"/>
          <w:szCs w:val="26"/>
        </w:rPr>
      </w:pPr>
    </w:p>
    <w:p w:rsidR="004738A3" w:rsidRPr="00CB5CE8" w:rsidRDefault="00AB3309" w:rsidP="00CB5CE8">
      <w:pPr>
        <w:pStyle w:val="a3"/>
        <w:spacing w:line="304" w:lineRule="exact"/>
        <w:rPr>
          <w:sz w:val="26"/>
          <w:szCs w:val="26"/>
        </w:rPr>
      </w:pPr>
      <w:r w:rsidRPr="00CB5CE8">
        <w:rPr>
          <w:spacing w:val="-6"/>
          <w:sz w:val="26"/>
          <w:szCs w:val="26"/>
        </w:rPr>
        <w:t>Председатель</w:t>
      </w:r>
      <w:r w:rsidRPr="00CB5CE8">
        <w:rPr>
          <w:spacing w:val="-3"/>
          <w:sz w:val="26"/>
          <w:szCs w:val="26"/>
        </w:rPr>
        <w:t xml:space="preserve"> </w:t>
      </w:r>
      <w:r w:rsidRPr="00CB5CE8">
        <w:rPr>
          <w:spacing w:val="-6"/>
          <w:sz w:val="26"/>
          <w:szCs w:val="26"/>
        </w:rPr>
        <w:t>Собрания</w:t>
      </w:r>
      <w:r w:rsidRPr="00CB5CE8">
        <w:rPr>
          <w:spacing w:val="-9"/>
          <w:sz w:val="26"/>
          <w:szCs w:val="26"/>
        </w:rPr>
        <w:t xml:space="preserve"> </w:t>
      </w:r>
      <w:r w:rsidRPr="00CB5CE8">
        <w:rPr>
          <w:spacing w:val="-6"/>
          <w:sz w:val="26"/>
          <w:szCs w:val="26"/>
        </w:rPr>
        <w:t>депутатов</w:t>
      </w:r>
    </w:p>
    <w:p w:rsidR="004738A3" w:rsidRPr="00CB5CE8" w:rsidRDefault="00AB3309" w:rsidP="00CB5CE8">
      <w:pPr>
        <w:pStyle w:val="a3"/>
        <w:spacing w:line="304" w:lineRule="exact"/>
        <w:rPr>
          <w:sz w:val="26"/>
          <w:szCs w:val="26"/>
        </w:rPr>
      </w:pPr>
      <w:proofErr w:type="gramStart"/>
      <w:r w:rsidRPr="00CB5CE8">
        <w:rPr>
          <w:spacing w:val="-6"/>
          <w:sz w:val="26"/>
          <w:szCs w:val="26"/>
        </w:rPr>
        <w:t>Катав-Ивановского</w:t>
      </w:r>
      <w:proofErr w:type="gramEnd"/>
      <w:r w:rsidRPr="00CB5CE8">
        <w:rPr>
          <w:spacing w:val="-2"/>
          <w:sz w:val="26"/>
          <w:szCs w:val="26"/>
        </w:rPr>
        <w:t xml:space="preserve"> </w:t>
      </w:r>
      <w:r w:rsidRPr="00CB5CE8">
        <w:rPr>
          <w:spacing w:val="-6"/>
          <w:sz w:val="26"/>
          <w:szCs w:val="26"/>
        </w:rPr>
        <w:t>муниципального</w:t>
      </w:r>
      <w:r w:rsidR="00CB5CE8">
        <w:rPr>
          <w:spacing w:val="1"/>
          <w:sz w:val="26"/>
          <w:szCs w:val="26"/>
        </w:rPr>
        <w:t xml:space="preserve"> </w:t>
      </w:r>
      <w:r w:rsidRPr="00CB5CE8">
        <w:rPr>
          <w:spacing w:val="-6"/>
          <w:sz w:val="26"/>
          <w:szCs w:val="26"/>
        </w:rPr>
        <w:t>района</w:t>
      </w:r>
    </w:p>
    <w:p w:rsidR="004738A3" w:rsidRPr="00CB5CE8" w:rsidRDefault="00AB3309" w:rsidP="00CB5CE8">
      <w:pPr>
        <w:spacing w:before="92"/>
        <w:rPr>
          <w:sz w:val="26"/>
          <w:szCs w:val="26"/>
        </w:rPr>
      </w:pPr>
      <w:r w:rsidRPr="00CB5CE8">
        <w:rPr>
          <w:sz w:val="26"/>
          <w:szCs w:val="26"/>
        </w:rPr>
        <w:br w:type="column"/>
      </w:r>
    </w:p>
    <w:p w:rsidR="00CB5CE8" w:rsidRDefault="00CB5CE8" w:rsidP="00CB5CE8">
      <w:pPr>
        <w:pStyle w:val="a3"/>
        <w:rPr>
          <w:sz w:val="26"/>
          <w:szCs w:val="26"/>
        </w:rPr>
      </w:pPr>
    </w:p>
    <w:p w:rsidR="004738A3" w:rsidRPr="00CB5CE8" w:rsidRDefault="00550BC1" w:rsidP="00CB5CE8">
      <w:pPr>
        <w:pStyle w:val="a3"/>
        <w:rPr>
          <w:sz w:val="26"/>
          <w:szCs w:val="26"/>
        </w:rPr>
      </w:pPr>
      <w:r>
        <w:rPr>
          <w:spacing w:val="-2"/>
          <w:sz w:val="26"/>
          <w:szCs w:val="26"/>
        </w:rPr>
        <w:t>Е.А.Ку</w:t>
      </w:r>
      <w:bookmarkStart w:id="0" w:name="_GoBack"/>
      <w:bookmarkEnd w:id="0"/>
      <w:r>
        <w:rPr>
          <w:spacing w:val="-2"/>
          <w:sz w:val="26"/>
          <w:szCs w:val="26"/>
        </w:rPr>
        <w:t>ликова</w:t>
      </w:r>
    </w:p>
    <w:sectPr w:rsidR="004738A3" w:rsidRPr="00CB5CE8">
      <w:type w:val="continuous"/>
      <w:pgSz w:w="11910" w:h="16840"/>
      <w:pgMar w:top="780" w:right="141" w:bottom="280" w:left="1559" w:header="720" w:footer="720" w:gutter="0"/>
      <w:cols w:num="2" w:space="720" w:equalWidth="0">
        <w:col w:w="5113" w:space="2104"/>
        <w:col w:w="299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094"/>
    <w:multiLevelType w:val="hybridMultilevel"/>
    <w:tmpl w:val="3C40BF8A"/>
    <w:lvl w:ilvl="0" w:tplc="8A72ABB6">
      <w:start w:val="1"/>
      <w:numFmt w:val="decimal"/>
      <w:lvlText w:val="%1."/>
      <w:lvlJc w:val="left"/>
      <w:pPr>
        <w:ind w:left="582" w:hanging="387"/>
        <w:jc w:val="right"/>
      </w:pPr>
      <w:rPr>
        <w:rFonts w:hint="default"/>
        <w:spacing w:val="0"/>
        <w:w w:val="92"/>
        <w:lang w:val="ru-RU" w:eastAsia="en-US" w:bidi="ar-SA"/>
      </w:rPr>
    </w:lvl>
    <w:lvl w:ilvl="1" w:tplc="E6167BDE">
      <w:numFmt w:val="bullet"/>
      <w:lvlText w:val="•"/>
      <w:lvlJc w:val="left"/>
      <w:pPr>
        <w:ind w:left="1542" w:hanging="387"/>
      </w:pPr>
      <w:rPr>
        <w:rFonts w:hint="default"/>
        <w:lang w:val="ru-RU" w:eastAsia="en-US" w:bidi="ar-SA"/>
      </w:rPr>
    </w:lvl>
    <w:lvl w:ilvl="2" w:tplc="87BE1B66">
      <w:numFmt w:val="bullet"/>
      <w:lvlText w:val="•"/>
      <w:lvlJc w:val="left"/>
      <w:pPr>
        <w:ind w:left="2505" w:hanging="387"/>
      </w:pPr>
      <w:rPr>
        <w:rFonts w:hint="default"/>
        <w:lang w:val="ru-RU" w:eastAsia="en-US" w:bidi="ar-SA"/>
      </w:rPr>
    </w:lvl>
    <w:lvl w:ilvl="3" w:tplc="98F20D22">
      <w:numFmt w:val="bullet"/>
      <w:lvlText w:val="•"/>
      <w:lvlJc w:val="left"/>
      <w:pPr>
        <w:ind w:left="3467" w:hanging="387"/>
      </w:pPr>
      <w:rPr>
        <w:rFonts w:hint="default"/>
        <w:lang w:val="ru-RU" w:eastAsia="en-US" w:bidi="ar-SA"/>
      </w:rPr>
    </w:lvl>
    <w:lvl w:ilvl="4" w:tplc="2310A604">
      <w:numFmt w:val="bullet"/>
      <w:lvlText w:val="•"/>
      <w:lvlJc w:val="left"/>
      <w:pPr>
        <w:ind w:left="4430" w:hanging="387"/>
      </w:pPr>
      <w:rPr>
        <w:rFonts w:hint="default"/>
        <w:lang w:val="ru-RU" w:eastAsia="en-US" w:bidi="ar-SA"/>
      </w:rPr>
    </w:lvl>
    <w:lvl w:ilvl="5" w:tplc="967444BA">
      <w:numFmt w:val="bullet"/>
      <w:lvlText w:val="•"/>
      <w:lvlJc w:val="left"/>
      <w:pPr>
        <w:ind w:left="5392" w:hanging="387"/>
      </w:pPr>
      <w:rPr>
        <w:rFonts w:hint="default"/>
        <w:lang w:val="ru-RU" w:eastAsia="en-US" w:bidi="ar-SA"/>
      </w:rPr>
    </w:lvl>
    <w:lvl w:ilvl="6" w:tplc="196CC8B6">
      <w:numFmt w:val="bullet"/>
      <w:lvlText w:val="•"/>
      <w:lvlJc w:val="left"/>
      <w:pPr>
        <w:ind w:left="6355" w:hanging="387"/>
      </w:pPr>
      <w:rPr>
        <w:rFonts w:hint="default"/>
        <w:lang w:val="ru-RU" w:eastAsia="en-US" w:bidi="ar-SA"/>
      </w:rPr>
    </w:lvl>
    <w:lvl w:ilvl="7" w:tplc="6876D4AE">
      <w:numFmt w:val="bullet"/>
      <w:lvlText w:val="•"/>
      <w:lvlJc w:val="left"/>
      <w:pPr>
        <w:ind w:left="7317" w:hanging="387"/>
      </w:pPr>
      <w:rPr>
        <w:rFonts w:hint="default"/>
        <w:lang w:val="ru-RU" w:eastAsia="en-US" w:bidi="ar-SA"/>
      </w:rPr>
    </w:lvl>
    <w:lvl w:ilvl="8" w:tplc="92624BC0">
      <w:numFmt w:val="bullet"/>
      <w:lvlText w:val="•"/>
      <w:lvlJc w:val="left"/>
      <w:pPr>
        <w:ind w:left="8280" w:hanging="38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738A3"/>
    <w:rsid w:val="002964E5"/>
    <w:rsid w:val="003331F3"/>
    <w:rsid w:val="004738A3"/>
    <w:rsid w:val="00491BDF"/>
    <w:rsid w:val="00550BC1"/>
    <w:rsid w:val="00645E0A"/>
    <w:rsid w:val="00877ED6"/>
    <w:rsid w:val="009D2B1A"/>
    <w:rsid w:val="00A41CD8"/>
    <w:rsid w:val="00AB3309"/>
    <w:rsid w:val="00BA439F"/>
    <w:rsid w:val="00BC221E"/>
    <w:rsid w:val="00CB5CE8"/>
    <w:rsid w:val="00FB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B5C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Title"/>
    <w:basedOn w:val="a"/>
    <w:uiPriority w:val="1"/>
    <w:qFormat/>
    <w:pPr>
      <w:spacing w:before="27"/>
      <w:ind w:left="1144" w:right="860"/>
      <w:jc w:val="center"/>
    </w:pPr>
    <w:rPr>
      <w:b/>
      <w:bCs/>
      <w:sz w:val="46"/>
      <w:szCs w:val="46"/>
    </w:rPr>
  </w:style>
  <w:style w:type="paragraph" w:styleId="a5">
    <w:name w:val="List Paragraph"/>
    <w:basedOn w:val="a"/>
    <w:uiPriority w:val="1"/>
    <w:qFormat/>
    <w:pPr>
      <w:ind w:left="144" w:right="521" w:firstLine="69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41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CD8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CB5C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B5C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Title"/>
    <w:basedOn w:val="a"/>
    <w:uiPriority w:val="1"/>
    <w:qFormat/>
    <w:pPr>
      <w:spacing w:before="27"/>
      <w:ind w:left="1144" w:right="860"/>
      <w:jc w:val="center"/>
    </w:pPr>
    <w:rPr>
      <w:b/>
      <w:bCs/>
      <w:sz w:val="46"/>
      <w:szCs w:val="46"/>
    </w:rPr>
  </w:style>
  <w:style w:type="paragraph" w:styleId="a5">
    <w:name w:val="List Paragraph"/>
    <w:basedOn w:val="a"/>
    <w:uiPriority w:val="1"/>
    <w:qFormat/>
    <w:pPr>
      <w:ind w:left="144" w:right="521" w:firstLine="69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41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CD8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CB5C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*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</cp:lastModifiedBy>
  <cp:revision>19</cp:revision>
  <cp:lastPrinted>2025-02-24T10:20:00Z</cp:lastPrinted>
  <dcterms:created xsi:type="dcterms:W3CDTF">2025-02-11T06:35:00Z</dcterms:created>
  <dcterms:modified xsi:type="dcterms:W3CDTF">2025-02-26T12:18:00Z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2025-02-11T00:00:00Z</vt:filetime>
  </property>
  <property fmtid="{D5CDD505-2E9C-101B-9397-08002B2CF9AE}" pid="3" name="Creator">
    <vt:lpwstr>NAPS2</vt:lpwstr>
  </property>
  <property fmtid="{D5CDD505-2E9C-101B-9397-08002B2CF9AE}" pid="4" name="LastSaved">
    <vt:filetime>2025-02-11T00:00:00Z</vt:filetime>
  </property>
  <property fmtid="{D5CDD505-2E9C-101B-9397-08002B2CF9AE}" pid="5" name="Producer">
    <vt:lpwstr>PDFsharp 1.50.4000-netstandard (https://github.com/ststeiger/PdfSharpCore)</vt:lpwstr>
  </property>
</Properties>
</file>